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D9" w:rsidRPr="005E5AA6" w:rsidRDefault="00D957D9" w:rsidP="00D957D9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 w:rsidRPr="005E5AA6">
        <w:rPr>
          <w:rFonts w:ascii="Arial" w:hAnsi="Arial" w:cs="Arial"/>
          <w:sz w:val="28"/>
          <w:szCs w:val="28"/>
          <w14:ligatures w14:val="none"/>
        </w:rPr>
        <w:t xml:space="preserve">I would like to take part in the Retreat in Daily Life. </w:t>
      </w:r>
    </w:p>
    <w:p w:rsidR="00D957D9" w:rsidRPr="005E5AA6" w:rsidRDefault="00D957D9" w:rsidP="00D957D9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5E5AA6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095B94" w:rsidRPr="005E5AA6">
        <w:rPr>
          <w:rFonts w:ascii="Arial" w:hAnsi="Arial" w:cs="Arial"/>
          <w:b/>
          <w:sz w:val="28"/>
          <w:szCs w:val="28"/>
          <w14:ligatures w14:val="none"/>
        </w:rPr>
        <w:t xml:space="preserve">Sun </w:t>
      </w:r>
      <w:r w:rsidR="00095B94" w:rsidRPr="005E5AA6">
        <w:rPr>
          <w:rFonts w:ascii="Arial" w:hAnsi="Arial" w:cs="Arial"/>
          <w:b/>
          <w:bCs/>
          <w:sz w:val="28"/>
          <w:szCs w:val="28"/>
          <w14:ligatures w14:val="none"/>
        </w:rPr>
        <w:t>7</w:t>
      </w:r>
      <w:r w:rsidR="00095B94" w:rsidRPr="005E5AA6">
        <w:rPr>
          <w:rFonts w:ascii="Arial" w:hAnsi="Arial" w:cs="Arial"/>
          <w:b/>
          <w:bCs/>
          <w:sz w:val="28"/>
          <w:szCs w:val="28"/>
          <w:vertAlign w:val="superscript"/>
          <w14:ligatures w14:val="none"/>
        </w:rPr>
        <w:t>th</w:t>
      </w:r>
      <w:r w:rsidR="00CB351B">
        <w:rPr>
          <w:rFonts w:ascii="Arial" w:hAnsi="Arial" w:cs="Arial"/>
          <w:b/>
          <w:bCs/>
          <w:sz w:val="28"/>
          <w:szCs w:val="28"/>
          <w:vertAlign w:val="superscript"/>
          <w14:ligatures w14:val="none"/>
        </w:rPr>
        <w:t xml:space="preserve"> </w:t>
      </w:r>
      <w:r w:rsidR="00CB351B">
        <w:rPr>
          <w:rFonts w:ascii="Arial" w:hAnsi="Arial" w:cs="Arial"/>
          <w:b/>
          <w:bCs/>
          <w:sz w:val="28"/>
          <w:szCs w:val="28"/>
          <w14:ligatures w14:val="none"/>
        </w:rPr>
        <w:t xml:space="preserve">– Fri </w:t>
      </w:r>
      <w:r w:rsidR="00095B94" w:rsidRPr="005E5AA6">
        <w:rPr>
          <w:rFonts w:ascii="Arial" w:hAnsi="Arial" w:cs="Arial"/>
          <w:b/>
          <w:bCs/>
          <w:sz w:val="28"/>
          <w:szCs w:val="28"/>
          <w14:ligatures w14:val="none"/>
        </w:rPr>
        <w:t>12</w:t>
      </w:r>
      <w:r w:rsidR="00095B94" w:rsidRPr="005E5AA6">
        <w:rPr>
          <w:rFonts w:ascii="Arial" w:hAnsi="Arial" w:cs="Arial"/>
          <w:b/>
          <w:bCs/>
          <w:sz w:val="28"/>
          <w:szCs w:val="28"/>
          <w:vertAlign w:val="superscript"/>
          <w14:ligatures w14:val="none"/>
        </w:rPr>
        <w:t>th</w:t>
      </w:r>
      <w:r w:rsidR="00095B94" w:rsidRPr="005E5AA6">
        <w:rPr>
          <w:rFonts w:ascii="Arial" w:hAnsi="Arial" w:cs="Arial"/>
          <w:b/>
          <w:bCs/>
          <w:sz w:val="28"/>
          <w:szCs w:val="28"/>
          <w14:ligatures w14:val="none"/>
        </w:rPr>
        <w:t xml:space="preserve"> Dec</w:t>
      </w:r>
      <w:r w:rsidRPr="005E5AA6">
        <w:rPr>
          <w:rFonts w:ascii="Arial" w:hAnsi="Arial" w:cs="Arial"/>
          <w:b/>
          <w:bCs/>
          <w:sz w:val="28"/>
          <w:szCs w:val="28"/>
          <w14:ligatures w14:val="none"/>
        </w:rPr>
        <w:t xml:space="preserve"> 2014</w:t>
      </w:r>
    </w:p>
    <w:p w:rsidR="00D957D9" w:rsidRDefault="00D957D9" w:rsidP="00D957D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D957D9" w:rsidRDefault="00D957D9" w:rsidP="00D957D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Name ……………………………………….………….</w:t>
      </w:r>
    </w:p>
    <w:p w:rsidR="00D957D9" w:rsidRDefault="00D957D9" w:rsidP="00D957D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D957D9" w:rsidRDefault="00D957D9" w:rsidP="00D957D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Address …………………………………..……………</w:t>
      </w:r>
    </w:p>
    <w:p w:rsidR="00D957D9" w:rsidRDefault="00D957D9" w:rsidP="00D957D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D957D9" w:rsidRDefault="00D957D9" w:rsidP="00D957D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…………………………………………….……….…..</w:t>
      </w:r>
    </w:p>
    <w:p w:rsidR="00D957D9" w:rsidRDefault="00D957D9" w:rsidP="00D957D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D957D9" w:rsidRDefault="00D957D9" w:rsidP="00D957D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…………………………………………………….……..</w:t>
      </w:r>
    </w:p>
    <w:p w:rsidR="00D957D9" w:rsidRDefault="00D957D9" w:rsidP="00D957D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D957D9" w:rsidRDefault="00095B94" w:rsidP="00D957D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Mobile</w:t>
      </w:r>
      <w:r w:rsidR="00D957D9">
        <w:rPr>
          <w:sz w:val="28"/>
          <w:szCs w:val="28"/>
          <w14:ligatures w14:val="none"/>
        </w:rPr>
        <w:t xml:space="preserve"> No. ………………………………….……….</w:t>
      </w:r>
    </w:p>
    <w:p w:rsidR="00D957D9" w:rsidRDefault="00D957D9" w:rsidP="00D957D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D957D9" w:rsidRDefault="00D957D9" w:rsidP="00D957D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Email …………………………………………………..</w:t>
      </w:r>
    </w:p>
    <w:p w:rsidR="00D957D9" w:rsidRDefault="00D957D9" w:rsidP="00D957D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D957D9" w:rsidRDefault="00D957D9" w:rsidP="00D957D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D957D9" w:rsidRPr="005E5AA6" w:rsidRDefault="00D957D9" w:rsidP="00D957D9">
      <w:pPr>
        <w:widowControl w:val="0"/>
        <w:rPr>
          <w:rFonts w:ascii="Arial" w:hAnsi="Arial" w:cs="Arial"/>
          <w:b/>
          <w:sz w:val="24"/>
          <w:szCs w:val="24"/>
          <w14:ligatures w14:val="none"/>
        </w:rPr>
      </w:pPr>
      <w:r w:rsidRPr="005E5AA6">
        <w:rPr>
          <w:rFonts w:ascii="Arial" w:hAnsi="Arial" w:cs="Arial"/>
          <w:b/>
          <w:sz w:val="24"/>
          <w:szCs w:val="24"/>
          <w14:ligatures w14:val="none"/>
        </w:rPr>
        <w:t>Preferred time for daily 30 minute meeting with Prayer Guide</w:t>
      </w:r>
    </w:p>
    <w:p w:rsidR="00D957D9" w:rsidRPr="005E5AA6" w:rsidRDefault="00D957D9" w:rsidP="00D957D9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5E5AA6">
        <w:rPr>
          <w:rFonts w:ascii="Arial" w:hAnsi="Arial" w:cs="Arial"/>
          <w:sz w:val="24"/>
          <w:szCs w:val="24"/>
          <w14:ligatures w14:val="none"/>
        </w:rPr>
        <w:t>If you are free to meet all morning / afternoon or evening please tick the box.   Alternatively please give an approximate time period, e.g. 10-12.</w:t>
      </w:r>
      <w:r w:rsidR="005E5AA6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5E5AA6">
        <w:rPr>
          <w:rFonts w:ascii="Arial" w:hAnsi="Arial" w:cs="Arial"/>
          <w:sz w:val="24"/>
          <w:szCs w:val="24"/>
          <w14:ligatures w14:val="none"/>
        </w:rPr>
        <w:t>We cannot guarantee specific times until the opening meeting, but will try to accommodate your timetable.</w:t>
      </w:r>
    </w:p>
    <w:p w:rsidR="00D957D9" w:rsidRPr="005E5AA6" w:rsidRDefault="00D957D9" w:rsidP="00D957D9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D957D9" w:rsidRPr="005E5AA6" w:rsidRDefault="00D957D9" w:rsidP="00D957D9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5E5AA6">
        <w:rPr>
          <w:rFonts w:ascii="Arial" w:hAnsi="Arial" w:cs="Arial"/>
          <w:sz w:val="24"/>
          <w:szCs w:val="24"/>
          <w14:ligatures w14:val="none"/>
        </w:rPr>
        <w:tab/>
      </w:r>
      <w:r w:rsidRPr="005E5AA6">
        <w:rPr>
          <w:rFonts w:ascii="Arial" w:hAnsi="Arial" w:cs="Arial"/>
          <w:sz w:val="24"/>
          <w:szCs w:val="24"/>
          <w14:ligatures w14:val="none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814"/>
      </w:tblGrid>
      <w:tr w:rsidR="00D957D9" w:rsidRPr="005E5AA6" w:rsidTr="005E5AA6">
        <w:tc>
          <w:tcPr>
            <w:tcW w:w="2122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5E5AA6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Morning</w:t>
            </w:r>
          </w:p>
        </w:tc>
        <w:tc>
          <w:tcPr>
            <w:tcW w:w="1559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5E5AA6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Afternoon</w:t>
            </w:r>
          </w:p>
        </w:tc>
        <w:tc>
          <w:tcPr>
            <w:tcW w:w="1814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5E5AA6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Early Evening</w:t>
            </w:r>
          </w:p>
        </w:tc>
      </w:tr>
      <w:tr w:rsidR="00D957D9" w:rsidRPr="005E5AA6" w:rsidTr="005E5AA6">
        <w:tc>
          <w:tcPr>
            <w:tcW w:w="2122" w:type="dxa"/>
          </w:tcPr>
          <w:p w:rsidR="00D957D9" w:rsidRPr="005E5AA6" w:rsidRDefault="00D957D9" w:rsidP="00095B94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5E5AA6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Monday </w:t>
            </w:r>
            <w:r w:rsidR="00095B94" w:rsidRPr="005E5AA6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8</w:t>
            </w:r>
            <w:r w:rsidRPr="005E5AA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14:ligatures w14:val="none"/>
              </w:rPr>
              <w:t>th</w:t>
            </w:r>
          </w:p>
        </w:tc>
        <w:tc>
          <w:tcPr>
            <w:tcW w:w="1559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814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D957D9" w:rsidRPr="005E5AA6" w:rsidTr="005E5AA6">
        <w:tc>
          <w:tcPr>
            <w:tcW w:w="2122" w:type="dxa"/>
          </w:tcPr>
          <w:p w:rsidR="00D957D9" w:rsidRPr="005E5AA6" w:rsidRDefault="00D957D9" w:rsidP="00095B94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5E5AA6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Tuesday </w:t>
            </w:r>
            <w:r w:rsidR="00095B94" w:rsidRPr="005E5AA6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9</w:t>
            </w:r>
            <w:r w:rsidRPr="005E5AA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14:ligatures w14:val="none"/>
              </w:rPr>
              <w:t>th</w:t>
            </w:r>
          </w:p>
        </w:tc>
        <w:tc>
          <w:tcPr>
            <w:tcW w:w="1559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814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D957D9" w:rsidRPr="005E5AA6" w:rsidTr="005E5AA6">
        <w:tc>
          <w:tcPr>
            <w:tcW w:w="2122" w:type="dxa"/>
          </w:tcPr>
          <w:p w:rsidR="00D957D9" w:rsidRPr="005E5AA6" w:rsidRDefault="00095B94" w:rsidP="00095B94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5E5AA6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Wednesday 10</w:t>
            </w:r>
            <w:r w:rsidR="00D957D9" w:rsidRPr="005E5AA6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th</w:t>
            </w:r>
          </w:p>
        </w:tc>
        <w:tc>
          <w:tcPr>
            <w:tcW w:w="1559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814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D957D9" w:rsidRPr="005E5AA6" w:rsidTr="005E5AA6">
        <w:tc>
          <w:tcPr>
            <w:tcW w:w="2122" w:type="dxa"/>
          </w:tcPr>
          <w:p w:rsidR="00D957D9" w:rsidRPr="005E5AA6" w:rsidRDefault="00D957D9" w:rsidP="00095B94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5E5AA6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Thursday </w:t>
            </w:r>
            <w:r w:rsidR="00095B94" w:rsidRPr="005E5AA6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11</w:t>
            </w:r>
            <w:r w:rsidRPr="005E5AA6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th</w:t>
            </w:r>
          </w:p>
        </w:tc>
        <w:tc>
          <w:tcPr>
            <w:tcW w:w="1559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814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D957D9" w:rsidRPr="005E5AA6" w:rsidTr="005E5AA6">
        <w:tc>
          <w:tcPr>
            <w:tcW w:w="2122" w:type="dxa"/>
          </w:tcPr>
          <w:p w:rsidR="00D957D9" w:rsidRPr="005E5AA6" w:rsidRDefault="00D957D9" w:rsidP="00095B94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5E5AA6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Friday </w:t>
            </w:r>
            <w:r w:rsidR="00095B94" w:rsidRPr="005E5AA6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12</w:t>
            </w:r>
            <w:r w:rsidRPr="005E5AA6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th</w:t>
            </w:r>
          </w:p>
        </w:tc>
        <w:tc>
          <w:tcPr>
            <w:tcW w:w="1559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814" w:type="dxa"/>
          </w:tcPr>
          <w:p w:rsidR="00D957D9" w:rsidRPr="005E5AA6" w:rsidRDefault="00D957D9" w:rsidP="001301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</w:tr>
    </w:tbl>
    <w:p w:rsidR="00D957D9" w:rsidRPr="005E5AA6" w:rsidRDefault="00D957D9" w:rsidP="00D957D9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D957D9" w:rsidRPr="005E5AA6" w:rsidRDefault="00D957D9" w:rsidP="00D957D9">
      <w:pPr>
        <w:tabs>
          <w:tab w:val="left" w:pos="9443"/>
        </w:tabs>
        <w:rPr>
          <w:rFonts w:ascii="Arial" w:hAnsi="Arial" w:cs="Arial"/>
          <w:b/>
          <w:bCs/>
          <w:sz w:val="24"/>
          <w:szCs w:val="24"/>
          <w14:ligatures w14:val="none"/>
        </w:rPr>
      </w:pPr>
      <w:r w:rsidRPr="005E5AA6">
        <w:rPr>
          <w:rFonts w:ascii="Arial" w:hAnsi="Arial" w:cs="Arial"/>
          <w:b/>
          <w:bCs/>
          <w:sz w:val="24"/>
          <w:szCs w:val="24"/>
          <w14:ligatures w14:val="none"/>
        </w:rPr>
        <w:t xml:space="preserve">Please Return to the Chaplaincy by </w:t>
      </w:r>
      <w:r w:rsidR="00095B94" w:rsidRPr="005E5AA6">
        <w:rPr>
          <w:rFonts w:ascii="Arial" w:hAnsi="Arial" w:cs="Arial"/>
          <w:b/>
          <w:bCs/>
          <w:sz w:val="24"/>
          <w:szCs w:val="24"/>
          <w14:ligatures w14:val="none"/>
        </w:rPr>
        <w:t>MON</w:t>
      </w:r>
      <w:r w:rsidRPr="005E5AA6">
        <w:rPr>
          <w:rFonts w:ascii="Arial" w:hAnsi="Arial" w:cs="Arial"/>
          <w:b/>
          <w:bCs/>
          <w:sz w:val="24"/>
          <w:szCs w:val="24"/>
          <w14:ligatures w14:val="none"/>
        </w:rPr>
        <w:t xml:space="preserve">DAY </w:t>
      </w:r>
      <w:r w:rsidR="00095B94" w:rsidRPr="005E5AA6">
        <w:rPr>
          <w:rFonts w:ascii="Arial" w:hAnsi="Arial" w:cs="Arial"/>
          <w:b/>
          <w:bCs/>
          <w:sz w:val="24"/>
          <w:szCs w:val="24"/>
          <w14:ligatures w14:val="none"/>
        </w:rPr>
        <w:t>1</w:t>
      </w:r>
      <w:r w:rsidR="00095B94" w:rsidRPr="005E5AA6">
        <w:rPr>
          <w:rFonts w:ascii="Arial" w:hAnsi="Arial" w:cs="Arial"/>
          <w:b/>
          <w:bCs/>
          <w:sz w:val="24"/>
          <w:szCs w:val="24"/>
          <w:vertAlign w:val="superscript"/>
          <w14:ligatures w14:val="none"/>
        </w:rPr>
        <w:t>st</w:t>
      </w:r>
      <w:r w:rsidR="00095B94" w:rsidRPr="005E5AA6">
        <w:rPr>
          <w:rFonts w:ascii="Arial" w:hAnsi="Arial" w:cs="Arial"/>
          <w:b/>
          <w:bCs/>
          <w:sz w:val="24"/>
          <w:szCs w:val="24"/>
          <w14:ligatures w14:val="none"/>
        </w:rPr>
        <w:t xml:space="preserve"> DECEMBER</w:t>
      </w:r>
      <w:r w:rsidRPr="005E5AA6">
        <w:rPr>
          <w:rFonts w:ascii="Arial" w:hAnsi="Arial" w:cs="Arial"/>
          <w:b/>
          <w:bCs/>
          <w:sz w:val="24"/>
          <w:szCs w:val="24"/>
          <w14:ligatures w14:val="none"/>
        </w:rPr>
        <w:t>.</w:t>
      </w:r>
    </w:p>
    <w:p w:rsidR="00887971" w:rsidRPr="00095B94" w:rsidRDefault="00095B94" w:rsidP="00D957D9">
      <w:pPr>
        <w:tabs>
          <w:tab w:val="left" w:pos="9443"/>
        </w:tabs>
        <w:rPr>
          <w:b/>
          <w:bCs/>
          <w:sz w:val="68"/>
          <w:szCs w:val="68"/>
          <w14:ligatures w14:val="none"/>
        </w:rPr>
      </w:pPr>
      <w:r w:rsidRPr="00095B94">
        <w:rPr>
          <w:rFonts w:ascii="Arial" w:hAnsi="Arial" w:cs="Arial"/>
          <w:sz w:val="68"/>
          <w:szCs w:val="68"/>
          <w14:ligatures w14:val="none"/>
        </w:rPr>
        <w:lastRenderedPageBreak/>
        <w:t>Week of Guided Prayer</w:t>
      </w:r>
    </w:p>
    <w:p w:rsidR="00887971" w:rsidRPr="00887971" w:rsidRDefault="00887971" w:rsidP="00887971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proofErr w:type="gramStart"/>
      <w:r w:rsidRPr="00887971">
        <w:rPr>
          <w:rFonts w:ascii="Arial" w:hAnsi="Arial" w:cs="Arial"/>
          <w:sz w:val="40"/>
          <w:szCs w:val="40"/>
          <w14:ligatures w14:val="none"/>
        </w:rPr>
        <w:t>in</w:t>
      </w:r>
      <w:proofErr w:type="gramEnd"/>
      <w:r w:rsidRPr="00887971">
        <w:rPr>
          <w:rFonts w:ascii="Arial" w:hAnsi="Arial" w:cs="Arial"/>
          <w:sz w:val="40"/>
          <w:szCs w:val="40"/>
          <w14:ligatures w14:val="none"/>
        </w:rPr>
        <w:t xml:space="preserve"> Manchester Chaplaincy</w:t>
      </w:r>
    </w:p>
    <w:p w:rsidR="00887971" w:rsidRPr="00887971" w:rsidRDefault="00887971" w:rsidP="00887971">
      <w:pPr>
        <w:widowControl w:val="0"/>
        <w:rPr>
          <w:rFonts w:ascii="Arial" w:hAnsi="Arial" w:cs="Arial"/>
          <w14:ligatures w14:val="none"/>
        </w:rPr>
      </w:pPr>
      <w:r w:rsidRPr="00887971">
        <w:rPr>
          <w:rFonts w:ascii="Arial" w:hAnsi="Arial" w:cs="Arial"/>
          <w14:ligatures w14:val="none"/>
        </w:rPr>
        <w:t> </w:t>
      </w:r>
    </w:p>
    <w:p w:rsidR="00887971" w:rsidRPr="00887971" w:rsidRDefault="00095B94" w:rsidP="00095B94">
      <w:pPr>
        <w:widowControl w:val="0"/>
        <w:spacing w:line="276" w:lineRule="auto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095B94">
        <w:rPr>
          <w:rFonts w:ascii="Arial" w:hAnsi="Arial" w:cs="Arial"/>
          <w:b/>
          <w:bCs/>
          <w:i/>
          <w:sz w:val="28"/>
          <w:szCs w:val="28"/>
          <w14:ligatures w14:val="none"/>
        </w:rPr>
        <w:t>Opening Meeting: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 Sunday 7</w:t>
      </w:r>
      <w:r w:rsidRPr="00095B94">
        <w:rPr>
          <w:rFonts w:ascii="Arial" w:hAnsi="Arial" w:cs="Arial"/>
          <w:b/>
          <w:bCs/>
          <w:sz w:val="28"/>
          <w:szCs w:val="28"/>
          <w:vertAlign w:val="superscript"/>
          <w14:ligatures w14:val="none"/>
        </w:rPr>
        <w:t>th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 December 4.00-</w:t>
      </w:r>
      <w:r w:rsidR="00887971" w:rsidRPr="00887971">
        <w:rPr>
          <w:rFonts w:ascii="Arial" w:hAnsi="Arial" w:cs="Arial"/>
          <w:b/>
          <w:bCs/>
          <w:sz w:val="28"/>
          <w:szCs w:val="28"/>
          <w14:ligatures w14:val="none"/>
        </w:rPr>
        <w:t>5.30pm</w:t>
      </w:r>
    </w:p>
    <w:p w:rsidR="00887971" w:rsidRPr="00887971" w:rsidRDefault="00887971" w:rsidP="00095B94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095B94">
        <w:rPr>
          <w:rFonts w:ascii="Arial" w:hAnsi="Arial" w:cs="Arial"/>
          <w:b/>
          <w:bCs/>
          <w:i/>
          <w:sz w:val="28"/>
          <w:szCs w:val="28"/>
          <w14:ligatures w14:val="none"/>
        </w:rPr>
        <w:t>Meetings with guide</w:t>
      </w:r>
      <w:r w:rsidR="00095B94" w:rsidRPr="00095B94">
        <w:rPr>
          <w:rFonts w:ascii="Arial" w:hAnsi="Arial" w:cs="Arial"/>
          <w:b/>
          <w:bCs/>
          <w:i/>
          <w:sz w:val="28"/>
          <w:szCs w:val="28"/>
          <w14:ligatures w14:val="none"/>
        </w:rPr>
        <w:t>:</w:t>
      </w:r>
      <w:r w:rsidR="007F7111">
        <w:rPr>
          <w:rFonts w:ascii="Arial" w:hAnsi="Arial" w:cs="Arial"/>
          <w:b/>
          <w:bCs/>
          <w:sz w:val="28"/>
          <w:szCs w:val="28"/>
          <w14:ligatures w14:val="none"/>
        </w:rPr>
        <w:t xml:space="preserve"> </w:t>
      </w:r>
      <w:r w:rsidR="00095B94">
        <w:rPr>
          <w:rFonts w:ascii="Arial" w:hAnsi="Arial" w:cs="Arial"/>
          <w:b/>
          <w:bCs/>
          <w:sz w:val="28"/>
          <w:szCs w:val="28"/>
          <w14:ligatures w14:val="none"/>
        </w:rPr>
        <w:tab/>
      </w:r>
      <w:r w:rsidR="007F7111">
        <w:rPr>
          <w:rFonts w:ascii="Arial" w:hAnsi="Arial" w:cs="Arial"/>
          <w:b/>
          <w:bCs/>
          <w:sz w:val="28"/>
          <w:szCs w:val="28"/>
          <w14:ligatures w14:val="none"/>
        </w:rPr>
        <w:t xml:space="preserve">Monday </w:t>
      </w:r>
      <w:r w:rsidR="00095B94">
        <w:rPr>
          <w:rFonts w:ascii="Arial" w:hAnsi="Arial" w:cs="Arial"/>
          <w:b/>
          <w:bCs/>
          <w:sz w:val="28"/>
          <w:szCs w:val="28"/>
          <w14:ligatures w14:val="none"/>
        </w:rPr>
        <w:t>8</w:t>
      </w:r>
      <w:r w:rsidR="007F7111">
        <w:rPr>
          <w:rFonts w:ascii="Arial" w:hAnsi="Arial" w:cs="Arial"/>
          <w:b/>
          <w:bCs/>
          <w:sz w:val="28"/>
          <w:szCs w:val="28"/>
          <w14:ligatures w14:val="none"/>
        </w:rPr>
        <w:t xml:space="preserve">th </w:t>
      </w:r>
      <w:r w:rsidR="00095B94">
        <w:rPr>
          <w:rFonts w:ascii="Arial" w:hAnsi="Arial" w:cs="Arial"/>
          <w:b/>
          <w:bCs/>
          <w:sz w:val="28"/>
          <w:szCs w:val="28"/>
          <w14:ligatures w14:val="none"/>
        </w:rPr>
        <w:t>-</w:t>
      </w:r>
      <w:r w:rsidR="007F7111">
        <w:rPr>
          <w:rFonts w:ascii="Arial" w:hAnsi="Arial" w:cs="Arial"/>
          <w:b/>
          <w:bCs/>
          <w:sz w:val="28"/>
          <w:szCs w:val="28"/>
          <w14:ligatures w14:val="none"/>
        </w:rPr>
        <w:t xml:space="preserve"> Friday </w:t>
      </w:r>
      <w:r w:rsidR="00095B94">
        <w:rPr>
          <w:rFonts w:ascii="Arial" w:hAnsi="Arial" w:cs="Arial"/>
          <w:b/>
          <w:bCs/>
          <w:sz w:val="28"/>
          <w:szCs w:val="28"/>
          <w14:ligatures w14:val="none"/>
        </w:rPr>
        <w:t>12</w:t>
      </w:r>
      <w:r w:rsidR="00537F7D">
        <w:rPr>
          <w:rFonts w:ascii="Arial" w:hAnsi="Arial" w:cs="Arial"/>
          <w:b/>
          <w:bCs/>
          <w:sz w:val="28"/>
          <w:szCs w:val="28"/>
          <w14:ligatures w14:val="none"/>
        </w:rPr>
        <w:t>th</w:t>
      </w:r>
      <w:r w:rsidR="007F7111">
        <w:rPr>
          <w:rFonts w:ascii="Arial" w:hAnsi="Arial" w:cs="Arial"/>
          <w:b/>
          <w:bCs/>
          <w:sz w:val="28"/>
          <w:szCs w:val="28"/>
          <w14:ligatures w14:val="none"/>
        </w:rPr>
        <w:t xml:space="preserve"> </w:t>
      </w:r>
      <w:r w:rsidRPr="00887971">
        <w:rPr>
          <w:rFonts w:ascii="Arial" w:hAnsi="Arial" w:cs="Arial"/>
          <w:b/>
          <w:bCs/>
          <w:sz w:val="28"/>
          <w:szCs w:val="28"/>
          <w14:ligatures w14:val="none"/>
        </w:rPr>
        <w:br/>
        <w:t xml:space="preserve">                                      at a time to suit (30 </w:t>
      </w:r>
      <w:proofErr w:type="spellStart"/>
      <w:r w:rsidRPr="00887971">
        <w:rPr>
          <w:rFonts w:ascii="Arial" w:hAnsi="Arial" w:cs="Arial"/>
          <w:b/>
          <w:bCs/>
          <w:sz w:val="28"/>
          <w:szCs w:val="28"/>
          <w14:ligatures w14:val="none"/>
        </w:rPr>
        <w:t>mins</w:t>
      </w:r>
      <w:proofErr w:type="spellEnd"/>
      <w:r w:rsidRPr="00887971">
        <w:rPr>
          <w:rFonts w:ascii="Arial" w:hAnsi="Arial" w:cs="Arial"/>
          <w:b/>
          <w:bCs/>
          <w:sz w:val="28"/>
          <w:szCs w:val="28"/>
          <w14:ligatures w14:val="none"/>
        </w:rPr>
        <w:t>)</w:t>
      </w:r>
    </w:p>
    <w:p w:rsidR="00887971" w:rsidRPr="00887971" w:rsidRDefault="00887971" w:rsidP="00095B94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095B94">
        <w:rPr>
          <w:rFonts w:ascii="Arial" w:hAnsi="Arial" w:cs="Arial"/>
          <w:b/>
          <w:bCs/>
          <w:i/>
          <w:sz w:val="28"/>
          <w:szCs w:val="28"/>
          <w14:ligatures w14:val="none"/>
        </w:rPr>
        <w:t xml:space="preserve">Closing </w:t>
      </w:r>
      <w:r w:rsidR="00095B94" w:rsidRPr="00095B94">
        <w:rPr>
          <w:rFonts w:ascii="Arial" w:hAnsi="Arial" w:cs="Arial"/>
          <w:b/>
          <w:bCs/>
          <w:i/>
          <w:sz w:val="28"/>
          <w:szCs w:val="28"/>
          <w14:ligatures w14:val="none"/>
        </w:rPr>
        <w:t>m</w:t>
      </w:r>
      <w:r w:rsidRPr="00095B94">
        <w:rPr>
          <w:rFonts w:ascii="Arial" w:hAnsi="Arial" w:cs="Arial"/>
          <w:b/>
          <w:bCs/>
          <w:i/>
          <w:sz w:val="28"/>
          <w:szCs w:val="28"/>
          <w14:ligatures w14:val="none"/>
        </w:rPr>
        <w:t>eeting:</w:t>
      </w:r>
      <w:r w:rsidR="00537F7D">
        <w:rPr>
          <w:rFonts w:ascii="Arial" w:hAnsi="Arial" w:cs="Arial"/>
          <w:b/>
          <w:bCs/>
          <w:sz w:val="28"/>
          <w:szCs w:val="28"/>
          <w14:ligatures w14:val="none"/>
        </w:rPr>
        <w:t xml:space="preserve"> </w:t>
      </w:r>
      <w:r w:rsidR="00095B94">
        <w:rPr>
          <w:rFonts w:ascii="Arial" w:hAnsi="Arial" w:cs="Arial"/>
          <w:b/>
          <w:bCs/>
          <w:sz w:val="28"/>
          <w:szCs w:val="28"/>
          <w14:ligatures w14:val="none"/>
        </w:rPr>
        <w:t>Fri</w:t>
      </w:r>
      <w:r w:rsidR="00537F7D">
        <w:rPr>
          <w:rFonts w:ascii="Arial" w:hAnsi="Arial" w:cs="Arial"/>
          <w:b/>
          <w:bCs/>
          <w:sz w:val="28"/>
          <w:szCs w:val="28"/>
          <w14:ligatures w14:val="none"/>
        </w:rPr>
        <w:t xml:space="preserve">day </w:t>
      </w:r>
      <w:r w:rsidR="00095B94">
        <w:rPr>
          <w:rFonts w:ascii="Arial" w:hAnsi="Arial" w:cs="Arial"/>
          <w:b/>
          <w:bCs/>
          <w:sz w:val="28"/>
          <w:szCs w:val="28"/>
          <w14:ligatures w14:val="none"/>
        </w:rPr>
        <w:t>12</w:t>
      </w:r>
      <w:r w:rsidR="00095B94" w:rsidRPr="00095B94">
        <w:rPr>
          <w:rFonts w:ascii="Arial" w:hAnsi="Arial" w:cs="Arial"/>
          <w:b/>
          <w:bCs/>
          <w:sz w:val="28"/>
          <w:szCs w:val="28"/>
          <w:vertAlign w:val="superscript"/>
          <w14:ligatures w14:val="none"/>
        </w:rPr>
        <w:t>th</w:t>
      </w:r>
      <w:r w:rsidR="00095B94">
        <w:rPr>
          <w:rFonts w:ascii="Arial" w:hAnsi="Arial" w:cs="Arial"/>
          <w:b/>
          <w:bCs/>
          <w:sz w:val="28"/>
          <w:szCs w:val="28"/>
          <w14:ligatures w14:val="none"/>
        </w:rPr>
        <w:t xml:space="preserve"> December at</w:t>
      </w:r>
      <w:r w:rsidRPr="00887971">
        <w:rPr>
          <w:rFonts w:ascii="Arial" w:hAnsi="Arial" w:cs="Arial"/>
          <w:b/>
          <w:bCs/>
          <w:sz w:val="28"/>
          <w:szCs w:val="28"/>
          <w14:ligatures w14:val="none"/>
        </w:rPr>
        <w:t xml:space="preserve"> </w:t>
      </w:r>
      <w:r w:rsidR="00095B94">
        <w:rPr>
          <w:rFonts w:ascii="Arial" w:hAnsi="Arial" w:cs="Arial"/>
          <w:b/>
          <w:bCs/>
          <w:sz w:val="28"/>
          <w:szCs w:val="28"/>
          <w14:ligatures w14:val="none"/>
        </w:rPr>
        <w:t>4</w:t>
      </w:r>
      <w:r w:rsidRPr="00887971">
        <w:rPr>
          <w:rFonts w:ascii="Arial" w:hAnsi="Arial" w:cs="Arial"/>
          <w:b/>
          <w:bCs/>
          <w:sz w:val="28"/>
          <w:szCs w:val="28"/>
          <w14:ligatures w14:val="none"/>
        </w:rPr>
        <w:t>.30pm</w:t>
      </w:r>
    </w:p>
    <w:p w:rsidR="00887971" w:rsidRPr="00095B94" w:rsidRDefault="00095B94" w:rsidP="00095B94">
      <w:pPr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“WAYS OF PRAYING” </w:t>
      </w:r>
      <w:r>
        <w:rPr>
          <w:rFonts w:ascii="Arial" w:hAnsi="Arial" w:cs="Arial"/>
          <w:sz w:val="28"/>
          <w:szCs w:val="28"/>
        </w:rPr>
        <w:t>WORKSHOPS MONDAY, TUESDAY and THURSDAY EVENINGS 7.00pm (Attendance encouraged but voluntary)</w:t>
      </w:r>
    </w:p>
    <w:p w:rsidR="00887971" w:rsidRPr="00887971" w:rsidRDefault="00887971" w:rsidP="00887971">
      <w:pPr>
        <w:rPr>
          <w:sz w:val="28"/>
          <w:szCs w:val="28"/>
        </w:rPr>
      </w:pPr>
    </w:p>
    <w:p w:rsidR="00887971" w:rsidRPr="00887971" w:rsidRDefault="007F7111" w:rsidP="00887971">
      <w:pPr>
        <w:rPr>
          <w:sz w:val="28"/>
          <w:szCs w:val="28"/>
        </w:rPr>
      </w:pPr>
      <w:r>
        <w:rPr>
          <w:noProof/>
          <w:lang w:eastAsia="en-GB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175DD98" wp14:editId="71C2BA07">
            <wp:simplePos x="0" y="0"/>
            <wp:positionH relativeFrom="column">
              <wp:posOffset>1389380</wp:posOffset>
            </wp:positionH>
            <wp:positionV relativeFrom="paragraph">
              <wp:posOffset>21590</wp:posOffset>
            </wp:positionV>
            <wp:extent cx="1811655" cy="2071370"/>
            <wp:effectExtent l="0" t="0" r="0" b="5080"/>
            <wp:wrapNone/>
            <wp:docPr id="1" name="Picture 1" descr="pra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971" w:rsidRPr="00887971" w:rsidRDefault="00887971" w:rsidP="00887971">
      <w:pPr>
        <w:rPr>
          <w:sz w:val="28"/>
          <w:szCs w:val="28"/>
        </w:rPr>
      </w:pPr>
    </w:p>
    <w:p w:rsidR="00887971" w:rsidRPr="00887971" w:rsidRDefault="00887971" w:rsidP="00887971">
      <w:pPr>
        <w:rPr>
          <w:sz w:val="28"/>
          <w:szCs w:val="28"/>
        </w:rPr>
      </w:pPr>
    </w:p>
    <w:p w:rsidR="00887971" w:rsidRPr="00887971" w:rsidRDefault="00887971" w:rsidP="00887971">
      <w:pPr>
        <w:rPr>
          <w:sz w:val="28"/>
          <w:szCs w:val="28"/>
        </w:rPr>
      </w:pPr>
    </w:p>
    <w:p w:rsidR="00887971" w:rsidRPr="00887971" w:rsidRDefault="00887971" w:rsidP="00887971">
      <w:pPr>
        <w:rPr>
          <w:sz w:val="28"/>
          <w:szCs w:val="28"/>
        </w:rPr>
      </w:pPr>
    </w:p>
    <w:p w:rsidR="00887971" w:rsidRPr="00887971" w:rsidRDefault="00887971" w:rsidP="00887971">
      <w:pPr>
        <w:rPr>
          <w:sz w:val="28"/>
          <w:szCs w:val="28"/>
        </w:rPr>
      </w:pPr>
    </w:p>
    <w:p w:rsidR="00887971" w:rsidRPr="00887971" w:rsidRDefault="00887971" w:rsidP="00887971">
      <w:pPr>
        <w:rPr>
          <w:sz w:val="28"/>
          <w:szCs w:val="28"/>
        </w:rPr>
      </w:pPr>
    </w:p>
    <w:p w:rsidR="00887971" w:rsidRPr="00887971" w:rsidRDefault="00887971" w:rsidP="00887971">
      <w:pPr>
        <w:rPr>
          <w:rFonts w:ascii="Arial" w:hAnsi="Arial" w:cs="Arial"/>
          <w:b/>
          <w:sz w:val="28"/>
          <w:szCs w:val="28"/>
        </w:rPr>
      </w:pPr>
    </w:p>
    <w:p w:rsidR="00887971" w:rsidRDefault="00887971" w:rsidP="00887971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887971" w:rsidRDefault="00887971" w:rsidP="00887971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7F7111" w:rsidRDefault="007F7111" w:rsidP="004E3D46">
      <w:pPr>
        <w:widowControl w:val="0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87971" w:rsidRPr="00887971" w:rsidRDefault="002A7BA4" w:rsidP="005E5AA6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8"/>
          <w14:ligatures w14:val="none"/>
        </w:rPr>
      </w:pPr>
      <w:r>
        <w:rPr>
          <w:rFonts w:ascii="Arial" w:hAnsi="Arial" w:cs="Arial"/>
          <w:b/>
          <w:sz w:val="28"/>
          <w:szCs w:val="28"/>
          <w14:ligatures w14:val="none"/>
        </w:rPr>
        <w:t>A Week of Guided Prayer</w:t>
      </w:r>
      <w:r w:rsidR="00887971" w:rsidRPr="00887971">
        <w:rPr>
          <w:rFonts w:ascii="Arial" w:hAnsi="Arial" w:cs="Arial"/>
          <w:b/>
          <w:sz w:val="28"/>
          <w:szCs w:val="28"/>
          <w14:ligatures w14:val="none"/>
        </w:rPr>
        <w:t xml:space="preserve"> is an opportunity to:</w:t>
      </w:r>
    </w:p>
    <w:p w:rsidR="00887971" w:rsidRPr="004E3D46" w:rsidRDefault="00887971" w:rsidP="00887971">
      <w:pPr>
        <w:widowControl w:val="0"/>
        <w:ind w:left="1843"/>
        <w:jc w:val="both"/>
        <w:rPr>
          <w:rFonts w:ascii="Arial" w:hAnsi="Arial" w:cs="Arial"/>
          <w:b/>
          <w:sz w:val="24"/>
          <w:szCs w:val="28"/>
          <w14:ligatures w14:val="none"/>
        </w:rPr>
      </w:pPr>
      <w:r w:rsidRPr="004E3D46">
        <w:rPr>
          <w:rFonts w:ascii="Arial" w:hAnsi="Arial" w:cs="Arial"/>
          <w:b/>
          <w:sz w:val="24"/>
          <w:szCs w:val="28"/>
          <w:lang w:val="x-none"/>
        </w:rPr>
        <w:t>·</w:t>
      </w:r>
      <w:r w:rsidR="004E3D46">
        <w:rPr>
          <w:rFonts w:ascii="Arial" w:hAnsi="Arial" w:cs="Arial"/>
          <w:b/>
          <w:sz w:val="24"/>
          <w:szCs w:val="28"/>
        </w:rPr>
        <w:t xml:space="preserve"> </w:t>
      </w:r>
      <w:r w:rsidRPr="004E3D46">
        <w:rPr>
          <w:rFonts w:ascii="Arial" w:hAnsi="Arial" w:cs="Arial"/>
          <w:b/>
          <w:sz w:val="24"/>
          <w:szCs w:val="28"/>
          <w14:ligatures w14:val="none"/>
        </w:rPr>
        <w:t>Take time out</w:t>
      </w:r>
    </w:p>
    <w:p w:rsidR="00887971" w:rsidRPr="004E3D46" w:rsidRDefault="00887971" w:rsidP="00887971">
      <w:pPr>
        <w:widowControl w:val="0"/>
        <w:ind w:left="1843"/>
        <w:jc w:val="both"/>
        <w:rPr>
          <w:rFonts w:ascii="Arial" w:hAnsi="Arial" w:cs="Arial"/>
          <w:b/>
          <w:sz w:val="24"/>
          <w:szCs w:val="28"/>
          <w14:ligatures w14:val="none"/>
        </w:rPr>
      </w:pPr>
      <w:r w:rsidRPr="004E3D46">
        <w:rPr>
          <w:rFonts w:ascii="Arial" w:hAnsi="Arial" w:cs="Arial"/>
          <w:b/>
          <w:sz w:val="24"/>
          <w:szCs w:val="28"/>
          <w:lang w:val="x-none"/>
        </w:rPr>
        <w:t>·</w:t>
      </w:r>
      <w:r w:rsidRPr="004E3D46">
        <w:rPr>
          <w:rFonts w:ascii="Arial" w:hAnsi="Arial" w:cs="Arial"/>
          <w:b/>
          <w:sz w:val="24"/>
          <w:szCs w:val="28"/>
        </w:rPr>
        <w:t> </w:t>
      </w:r>
      <w:r w:rsidRPr="004E3D46">
        <w:rPr>
          <w:rFonts w:ascii="Arial" w:hAnsi="Arial" w:cs="Arial"/>
          <w:b/>
          <w:sz w:val="24"/>
          <w:szCs w:val="28"/>
          <w14:ligatures w14:val="none"/>
        </w:rPr>
        <w:t>Deepen your relationship with God</w:t>
      </w:r>
    </w:p>
    <w:p w:rsidR="00887971" w:rsidRPr="004E3D46" w:rsidRDefault="00887971" w:rsidP="00887971">
      <w:pPr>
        <w:widowControl w:val="0"/>
        <w:ind w:left="1843"/>
        <w:jc w:val="both"/>
        <w:rPr>
          <w:rFonts w:ascii="Arial" w:hAnsi="Arial" w:cs="Arial"/>
          <w:b/>
          <w:sz w:val="24"/>
          <w:szCs w:val="28"/>
          <w14:ligatures w14:val="none"/>
        </w:rPr>
      </w:pPr>
      <w:r w:rsidRPr="004E3D46">
        <w:rPr>
          <w:rFonts w:ascii="Arial" w:hAnsi="Arial" w:cs="Arial"/>
          <w:b/>
          <w:sz w:val="24"/>
          <w:szCs w:val="28"/>
          <w:lang w:val="x-none"/>
        </w:rPr>
        <w:t>·</w:t>
      </w:r>
      <w:r w:rsidRPr="004E3D46">
        <w:rPr>
          <w:rFonts w:ascii="Arial" w:hAnsi="Arial" w:cs="Arial"/>
          <w:b/>
          <w:sz w:val="24"/>
          <w:szCs w:val="28"/>
        </w:rPr>
        <w:t> </w:t>
      </w:r>
      <w:r w:rsidRPr="004E3D46">
        <w:rPr>
          <w:rFonts w:ascii="Arial" w:hAnsi="Arial" w:cs="Arial"/>
          <w:b/>
          <w:sz w:val="24"/>
          <w:szCs w:val="28"/>
          <w14:ligatures w14:val="none"/>
        </w:rPr>
        <w:t>Explore new ways of praying</w:t>
      </w:r>
    </w:p>
    <w:p w:rsidR="00887971" w:rsidRPr="004E3D46" w:rsidRDefault="00887971" w:rsidP="00887971">
      <w:pPr>
        <w:widowControl w:val="0"/>
        <w:ind w:left="1843"/>
        <w:jc w:val="both"/>
        <w:rPr>
          <w:rFonts w:ascii="Arial" w:hAnsi="Arial" w:cs="Arial"/>
          <w:b/>
          <w:sz w:val="24"/>
          <w:szCs w:val="28"/>
          <w14:ligatures w14:val="none"/>
        </w:rPr>
      </w:pPr>
      <w:r w:rsidRPr="004E3D46">
        <w:rPr>
          <w:rFonts w:ascii="Arial" w:hAnsi="Arial" w:cs="Arial"/>
          <w:b/>
          <w:sz w:val="24"/>
          <w:szCs w:val="28"/>
          <w:lang w:val="x-none"/>
        </w:rPr>
        <w:t>·</w:t>
      </w:r>
      <w:r w:rsidRPr="004E3D46">
        <w:rPr>
          <w:rFonts w:ascii="Arial" w:hAnsi="Arial" w:cs="Arial"/>
          <w:b/>
          <w:sz w:val="24"/>
          <w:szCs w:val="28"/>
        </w:rPr>
        <w:t> </w:t>
      </w:r>
      <w:r w:rsidRPr="004E3D46">
        <w:rPr>
          <w:rFonts w:ascii="Arial" w:hAnsi="Arial" w:cs="Arial"/>
          <w:b/>
          <w:sz w:val="24"/>
          <w:szCs w:val="28"/>
          <w14:ligatures w14:val="none"/>
        </w:rPr>
        <w:t>Find help with any kind of decision</w:t>
      </w:r>
    </w:p>
    <w:p w:rsidR="00887971" w:rsidRPr="004E3D46" w:rsidRDefault="00887971" w:rsidP="00887971">
      <w:pPr>
        <w:widowControl w:val="0"/>
        <w:ind w:left="1843"/>
        <w:jc w:val="both"/>
        <w:rPr>
          <w:rFonts w:ascii="Arial" w:hAnsi="Arial" w:cs="Arial"/>
          <w:b/>
          <w:sz w:val="24"/>
          <w:szCs w:val="28"/>
          <w14:ligatures w14:val="none"/>
        </w:rPr>
      </w:pPr>
      <w:r w:rsidRPr="004E3D46">
        <w:rPr>
          <w:rFonts w:ascii="Arial" w:hAnsi="Arial" w:cs="Arial"/>
          <w:b/>
          <w:sz w:val="24"/>
          <w:szCs w:val="28"/>
          <w:lang w:val="x-none"/>
        </w:rPr>
        <w:t>·</w:t>
      </w:r>
      <w:r w:rsidRPr="004E3D46">
        <w:rPr>
          <w:rFonts w:ascii="Arial" w:hAnsi="Arial" w:cs="Arial"/>
          <w:b/>
          <w:sz w:val="24"/>
          <w:szCs w:val="28"/>
        </w:rPr>
        <w:t> </w:t>
      </w:r>
      <w:r w:rsidRPr="004E3D46">
        <w:rPr>
          <w:rFonts w:ascii="Arial" w:hAnsi="Arial" w:cs="Arial"/>
          <w:b/>
          <w:sz w:val="24"/>
          <w:szCs w:val="28"/>
          <w14:ligatures w14:val="none"/>
        </w:rPr>
        <w:t>Discover who you really are</w:t>
      </w:r>
    </w:p>
    <w:p w:rsidR="00887971" w:rsidRPr="00887971" w:rsidRDefault="00887971" w:rsidP="004E3D46">
      <w:pPr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sz w:val="28"/>
          <w:szCs w:val="28"/>
          <w14:ligatures w14:val="none"/>
        </w:rPr>
        <w:br w:type="page"/>
      </w:r>
      <w:r w:rsidRPr="00887971">
        <w:rPr>
          <w:rFonts w:ascii="Arial" w:hAnsi="Arial" w:cs="Arial"/>
          <w:b/>
          <w:bCs/>
          <w:sz w:val="28"/>
          <w:szCs w:val="28"/>
          <w14:ligatures w14:val="none"/>
        </w:rPr>
        <w:lastRenderedPageBreak/>
        <w:t>What is a Retreat in Daily Life?</w:t>
      </w:r>
    </w:p>
    <w:p w:rsidR="00887971" w:rsidRPr="00DD67C1" w:rsidRDefault="00887971" w:rsidP="00887971">
      <w:pPr>
        <w:widowControl w:val="0"/>
        <w:jc w:val="both"/>
        <w:rPr>
          <w:rFonts w:ascii="Arial" w:hAnsi="Arial" w:cs="Arial"/>
          <w:sz w:val="26"/>
          <w:szCs w:val="26"/>
          <w14:ligatures w14:val="none"/>
        </w:rPr>
      </w:pPr>
      <w:r w:rsidRPr="00DD67C1">
        <w:rPr>
          <w:rFonts w:ascii="Arial" w:hAnsi="Arial" w:cs="Arial"/>
          <w:sz w:val="26"/>
          <w:szCs w:val="26"/>
          <w14:ligatures w14:val="none"/>
        </w:rPr>
        <w:t xml:space="preserve">It is a </w:t>
      </w:r>
      <w:r w:rsidR="00DD67C1" w:rsidRPr="00DD67C1">
        <w:rPr>
          <w:rFonts w:ascii="Arial" w:hAnsi="Arial" w:cs="Arial"/>
          <w:sz w:val="26"/>
          <w:szCs w:val="26"/>
          <w14:ligatures w14:val="none"/>
        </w:rPr>
        <w:t>time</w:t>
      </w:r>
      <w:r w:rsidRPr="00DD67C1">
        <w:rPr>
          <w:rFonts w:ascii="Arial" w:hAnsi="Arial" w:cs="Arial"/>
          <w:sz w:val="26"/>
          <w:szCs w:val="26"/>
          <w14:ligatures w14:val="none"/>
        </w:rPr>
        <w:t xml:space="preserve"> of </w:t>
      </w:r>
      <w:r w:rsidR="00DD67C1" w:rsidRPr="00DD67C1">
        <w:rPr>
          <w:rFonts w:ascii="Arial" w:hAnsi="Arial" w:cs="Arial"/>
          <w:sz w:val="26"/>
          <w:szCs w:val="26"/>
          <w14:ligatures w14:val="none"/>
        </w:rPr>
        <w:t xml:space="preserve">daily </w:t>
      </w:r>
      <w:r w:rsidRPr="00DD67C1">
        <w:rPr>
          <w:rFonts w:ascii="Arial" w:hAnsi="Arial" w:cs="Arial"/>
          <w:sz w:val="26"/>
          <w:szCs w:val="26"/>
          <w14:ligatures w14:val="none"/>
        </w:rPr>
        <w:t>prayer (aiming at 30 minutes) and daily half-hour individual me</w:t>
      </w:r>
      <w:r w:rsidR="00DD67C1" w:rsidRPr="00DD67C1">
        <w:rPr>
          <w:rFonts w:ascii="Arial" w:hAnsi="Arial" w:cs="Arial"/>
          <w:sz w:val="26"/>
          <w:szCs w:val="26"/>
          <w14:ligatures w14:val="none"/>
        </w:rPr>
        <w:t xml:space="preserve">eting with an experienced prayer guide. It lasts about a week. </w:t>
      </w:r>
      <w:r w:rsidRPr="00DD67C1">
        <w:rPr>
          <w:rFonts w:ascii="Arial" w:hAnsi="Arial" w:cs="Arial"/>
          <w:sz w:val="26"/>
          <w:szCs w:val="26"/>
          <w14:ligatures w14:val="none"/>
        </w:rPr>
        <w:t xml:space="preserve">  </w:t>
      </w:r>
    </w:p>
    <w:p w:rsidR="00887971" w:rsidRDefault="00887971" w:rsidP="00887971">
      <w:pPr>
        <w:widowControl w:val="0"/>
        <w:jc w:val="both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> </w:t>
      </w:r>
    </w:p>
    <w:p w:rsidR="00887971" w:rsidRDefault="00887971" w:rsidP="00887971">
      <w:pPr>
        <w:widowControl w:val="0"/>
        <w:ind w:left="567" w:hanging="567"/>
        <w:jc w:val="both"/>
        <w:rPr>
          <w:rFonts w:ascii="Arial" w:hAnsi="Arial" w:cs="Arial"/>
          <w:b/>
          <w:bCs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Who is it for?</w:t>
      </w:r>
    </w:p>
    <w:p w:rsidR="00887971" w:rsidRDefault="00887971" w:rsidP="004E3D46">
      <w:pPr>
        <w:widowControl w:val="0"/>
        <w:jc w:val="both"/>
        <w:rPr>
          <w:rFonts w:ascii="Tempus Sans ITC" w:hAnsi="Tempus Sans ITC"/>
          <w:sz w:val="26"/>
          <w:szCs w:val="26"/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 xml:space="preserve">Anyone who is already Christian and who wants to deepen their prayer life, or someone who is not sure what they </w:t>
      </w:r>
      <w:r w:rsidR="004E3D46">
        <w:rPr>
          <w:rFonts w:ascii="Arial" w:hAnsi="Arial" w:cs="Arial"/>
          <w:sz w:val="26"/>
          <w:szCs w:val="26"/>
          <w14:ligatures w14:val="none"/>
        </w:rPr>
        <w:t>believe.</w:t>
      </w:r>
    </w:p>
    <w:p w:rsidR="00887971" w:rsidRDefault="00887971" w:rsidP="0088797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87971" w:rsidRDefault="00887971" w:rsidP="00887971">
      <w:pPr>
        <w:widowControl w:val="0"/>
        <w:ind w:left="567" w:hanging="567"/>
        <w:jc w:val="both"/>
        <w:rPr>
          <w:rFonts w:ascii="Arial" w:hAnsi="Arial" w:cs="Arial"/>
          <w:b/>
          <w:bCs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What is the programme?</w:t>
      </w:r>
    </w:p>
    <w:p w:rsidR="00887971" w:rsidRDefault="00887971" w:rsidP="00887971">
      <w:pPr>
        <w:widowControl w:val="0"/>
        <w:jc w:val="both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>As well as trying to pray for half-an-hour each day, reviewing how that prayer time went and 4 or 5 meetings with your prayer guide, the other components of the week are introductory and closing meetings</w:t>
      </w:r>
      <w:r w:rsidR="00DD67C1">
        <w:rPr>
          <w:rFonts w:ascii="Arial" w:hAnsi="Arial" w:cs="Arial"/>
          <w:sz w:val="26"/>
          <w:szCs w:val="26"/>
          <w14:ligatures w14:val="none"/>
        </w:rPr>
        <w:t>. The first meeting is most important. The three workshops are voluntary but will prove extremely helpful.</w:t>
      </w:r>
    </w:p>
    <w:p w:rsidR="00887971" w:rsidRDefault="00887971" w:rsidP="00887971">
      <w:pPr>
        <w:widowControl w:val="0"/>
        <w:jc w:val="both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> </w:t>
      </w:r>
    </w:p>
    <w:p w:rsidR="00887971" w:rsidRDefault="00887971" w:rsidP="00887971">
      <w:pPr>
        <w:widowControl w:val="0"/>
        <w:ind w:left="567" w:hanging="567"/>
        <w:jc w:val="both"/>
        <w:rPr>
          <w:rFonts w:ascii="Arial" w:hAnsi="Arial" w:cs="Arial"/>
          <w:b/>
          <w:bCs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Why do it?</w:t>
      </w:r>
    </w:p>
    <w:p w:rsidR="00887971" w:rsidRDefault="00887971" w:rsidP="00887971">
      <w:pPr>
        <w:widowControl w:val="0"/>
        <w:jc w:val="both"/>
        <w:rPr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 xml:space="preserve">When we are generous, God is more so.  Even people who only took part because they felt sorry for their chaplain have got a lot out of the week.  We encounter a God who loves </w:t>
      </w:r>
      <w:r w:rsidR="00CB351B">
        <w:rPr>
          <w:rFonts w:ascii="Arial" w:hAnsi="Arial" w:cs="Arial"/>
          <w:sz w:val="26"/>
          <w:szCs w:val="26"/>
          <w14:ligatures w14:val="none"/>
        </w:rPr>
        <w:t>and calls us.  It can also</w:t>
      </w:r>
      <w:r>
        <w:rPr>
          <w:rFonts w:ascii="Arial" w:hAnsi="Arial" w:cs="Arial"/>
          <w:sz w:val="26"/>
          <w:szCs w:val="26"/>
          <w14:ligatures w14:val="none"/>
        </w:rPr>
        <w:t xml:space="preserve"> be a great help in making or confirming decisions, big or small.</w:t>
      </w:r>
    </w:p>
    <w:p w:rsidR="00887971" w:rsidRDefault="00887971" w:rsidP="0088797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87971" w:rsidRPr="004E3D46" w:rsidRDefault="00887971" w:rsidP="00887971">
      <w:pPr>
        <w:widowControl w:val="0"/>
        <w:ind w:left="567" w:hanging="567"/>
        <w:jc w:val="both"/>
        <w:rPr>
          <w:rFonts w:ascii="Arial" w:hAnsi="Arial" w:cs="Arial"/>
          <w:b/>
          <w:bCs/>
          <w:color w:val="auto"/>
          <w:sz w:val="26"/>
          <w:szCs w:val="26"/>
          <w14:ligatures w14:val="none"/>
        </w:rPr>
      </w:pPr>
      <w:r w:rsidRPr="004E3D46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How much does it cost?</w:t>
      </w:r>
      <w:r w:rsidRPr="004E3D46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887971" w:rsidRPr="004E3D46" w:rsidRDefault="004E3D46" w:rsidP="00887971">
      <w:pPr>
        <w:widowControl w:val="0"/>
        <w:jc w:val="both"/>
        <w:rPr>
          <w:rFonts w:ascii="Arial" w:hAnsi="Arial" w:cs="Arial"/>
          <w:color w:val="auto"/>
          <w:sz w:val="26"/>
          <w:szCs w:val="26"/>
          <w14:ligatures w14:val="none"/>
        </w:rPr>
      </w:pPr>
      <w:r w:rsidRPr="004E3D46">
        <w:rPr>
          <w:rFonts w:ascii="Arial" w:hAnsi="Arial" w:cs="Arial"/>
          <w:color w:val="auto"/>
          <w:sz w:val="26"/>
          <w:szCs w:val="26"/>
          <w14:ligatures w14:val="none"/>
        </w:rPr>
        <w:t>In principle nothing, the Chaplaincy is subsi</w:t>
      </w:r>
      <w:r>
        <w:rPr>
          <w:rFonts w:ascii="Arial" w:hAnsi="Arial" w:cs="Arial"/>
          <w:color w:val="auto"/>
          <w:sz w:val="26"/>
          <w:szCs w:val="26"/>
          <w14:ligatures w14:val="none"/>
        </w:rPr>
        <w:t xml:space="preserve">dising the event. Donations </w:t>
      </w:r>
      <w:r w:rsidRPr="004E3D46">
        <w:rPr>
          <w:rFonts w:ascii="Arial" w:hAnsi="Arial" w:cs="Arial"/>
          <w:color w:val="auto"/>
          <w:sz w:val="26"/>
          <w:szCs w:val="26"/>
          <w14:ligatures w14:val="none"/>
        </w:rPr>
        <w:t>welcome.</w:t>
      </w:r>
    </w:p>
    <w:p w:rsidR="00887971" w:rsidRPr="00887971" w:rsidRDefault="00887971" w:rsidP="00887971">
      <w:pPr>
        <w:widowControl w:val="0"/>
        <w:jc w:val="both"/>
        <w:rPr>
          <w:rFonts w:ascii="Arial" w:hAnsi="Arial" w:cs="Arial"/>
          <w:b/>
          <w:bCs/>
          <w:color w:val="FF0000"/>
          <w:sz w:val="26"/>
          <w:szCs w:val="26"/>
          <w14:ligatures w14:val="none"/>
        </w:rPr>
      </w:pPr>
      <w:r w:rsidRPr="00887971">
        <w:rPr>
          <w:rFonts w:ascii="Arial" w:hAnsi="Arial" w:cs="Arial"/>
          <w:b/>
          <w:bCs/>
          <w:color w:val="FF0000"/>
          <w:sz w:val="26"/>
          <w:szCs w:val="26"/>
          <w14:ligatures w14:val="none"/>
        </w:rPr>
        <w:t> </w:t>
      </w:r>
    </w:p>
    <w:p w:rsidR="001535DB" w:rsidRDefault="004E234B" w:rsidP="001535DB">
      <w:pPr>
        <w:widowControl w:val="0"/>
        <w:ind w:left="567" w:hanging="567"/>
        <w:rPr>
          <w:rFonts w:ascii="Arial" w:hAnsi="Arial" w:cs="Arial"/>
          <w:b/>
          <w:i/>
          <w:color w:val="auto"/>
          <w:sz w:val="26"/>
          <w:szCs w:val="26"/>
          <w14:ligatures w14:val="none"/>
        </w:rPr>
      </w:pPr>
      <w:r w:rsidRPr="001535DB">
        <w:rPr>
          <w:rFonts w:ascii="Arial" w:hAnsi="Arial" w:cs="Arial"/>
          <w:b/>
          <w:i/>
          <w:color w:val="auto"/>
          <w:sz w:val="26"/>
          <w:szCs w:val="26"/>
          <w14:ligatures w14:val="none"/>
        </w:rPr>
        <w:t>As part of your planning, remember “</w:t>
      </w:r>
      <w:r w:rsidR="001535DB">
        <w:rPr>
          <w:rFonts w:ascii="Arial" w:hAnsi="Arial" w:cs="Arial"/>
          <w:b/>
          <w:i/>
          <w:color w:val="auto"/>
          <w:sz w:val="26"/>
          <w:szCs w:val="26"/>
          <w14:ligatures w14:val="none"/>
        </w:rPr>
        <w:t>Carols by</w:t>
      </w:r>
    </w:p>
    <w:p w:rsidR="00887971" w:rsidRPr="001535DB" w:rsidRDefault="004E234B" w:rsidP="001535DB">
      <w:pPr>
        <w:widowControl w:val="0"/>
        <w:ind w:left="567" w:hanging="567"/>
        <w:rPr>
          <w:rFonts w:ascii="Symbol" w:hAnsi="Symbol"/>
          <w:b/>
          <w:i/>
          <w:color w:val="FF0000"/>
        </w:rPr>
      </w:pPr>
      <w:r w:rsidRPr="001535DB">
        <w:rPr>
          <w:rFonts w:ascii="Arial" w:hAnsi="Arial" w:cs="Arial"/>
          <w:b/>
          <w:i/>
          <w:color w:val="auto"/>
          <w:sz w:val="26"/>
          <w:szCs w:val="26"/>
          <w14:ligatures w14:val="none"/>
        </w:rPr>
        <w:t>Candlelight”</w:t>
      </w:r>
      <w:r w:rsidR="001535DB">
        <w:rPr>
          <w:rFonts w:ascii="Arial" w:hAnsi="Arial" w:cs="Arial"/>
          <w:b/>
          <w:i/>
          <w:color w:val="auto"/>
          <w:sz w:val="26"/>
          <w:szCs w:val="26"/>
          <w14:ligatures w14:val="none"/>
        </w:rPr>
        <w:t xml:space="preserve"> </w:t>
      </w:r>
      <w:r w:rsidR="001535DB" w:rsidRPr="001535DB">
        <w:rPr>
          <w:rFonts w:ascii="Arial" w:hAnsi="Arial" w:cs="Arial"/>
          <w:b/>
          <w:i/>
          <w:color w:val="auto"/>
          <w:sz w:val="26"/>
          <w:szCs w:val="26"/>
          <w14:ligatures w14:val="none"/>
        </w:rPr>
        <w:t>in the Holy Name, Wednesday 10</w:t>
      </w:r>
      <w:r w:rsidR="001535DB" w:rsidRPr="001535DB">
        <w:rPr>
          <w:rFonts w:ascii="Arial" w:hAnsi="Arial" w:cs="Arial"/>
          <w:b/>
          <w:i/>
          <w:color w:val="auto"/>
          <w:sz w:val="26"/>
          <w:szCs w:val="26"/>
          <w:vertAlign w:val="superscript"/>
          <w14:ligatures w14:val="none"/>
        </w:rPr>
        <w:t>th</w:t>
      </w:r>
      <w:r w:rsidR="001535DB" w:rsidRPr="001535DB">
        <w:rPr>
          <w:rFonts w:ascii="Arial" w:hAnsi="Arial" w:cs="Arial"/>
          <w:b/>
          <w:i/>
          <w:color w:val="auto"/>
          <w:sz w:val="26"/>
          <w:szCs w:val="26"/>
          <w14:ligatures w14:val="none"/>
        </w:rPr>
        <w:t xml:space="preserve"> December.</w:t>
      </w:r>
    </w:p>
    <w:p w:rsidR="00887971" w:rsidRDefault="00887971" w:rsidP="00887971">
      <w:pPr>
        <w:widowControl w:val="0"/>
        <w:ind w:left="567" w:hanging="567"/>
        <w:jc w:val="both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887971" w:rsidRDefault="00887971" w:rsidP="00887971">
      <w:pPr>
        <w:widowControl w:val="0"/>
        <w:ind w:left="567" w:hanging="567"/>
        <w:jc w:val="both"/>
        <w:rPr>
          <w:rFonts w:ascii="Arial" w:hAnsi="Arial" w:cs="Arial"/>
          <w:b/>
          <w:bCs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Will it affect my studies or 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ab/>
        <w:t>work?</w:t>
      </w:r>
    </w:p>
    <w:p w:rsidR="00887971" w:rsidRDefault="00887971" w:rsidP="00887971">
      <w:pPr>
        <w:widowControl w:val="0"/>
        <w:jc w:val="both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 xml:space="preserve">Yes and no.  You’ll be even busier that week because of these extra demands, hence the need to be generous.  The retreat </w:t>
      </w:r>
      <w:r>
        <w:rPr>
          <w:rFonts w:ascii="Arial" w:hAnsi="Arial" w:cs="Arial"/>
          <w:sz w:val="26"/>
          <w:szCs w:val="26"/>
          <w14:ligatures w14:val="none"/>
        </w:rPr>
        <w:lastRenderedPageBreak/>
        <w:t xml:space="preserve">runs alongside your normal week, however, so you won’t miss any lectures, seminars or housework responsibilities.  Sorry.  You may need to spend less time on </w:t>
      </w:r>
      <w:r w:rsidR="00DD67C1">
        <w:rPr>
          <w:rFonts w:ascii="Arial" w:hAnsi="Arial" w:cs="Arial"/>
          <w:sz w:val="26"/>
          <w:szCs w:val="26"/>
          <w14:ligatures w14:val="none"/>
        </w:rPr>
        <w:t>F</w:t>
      </w:r>
      <w:r>
        <w:rPr>
          <w:rFonts w:ascii="Arial" w:hAnsi="Arial" w:cs="Arial"/>
          <w:sz w:val="26"/>
          <w:szCs w:val="26"/>
          <w14:ligatures w14:val="none"/>
        </w:rPr>
        <w:t>acebook, going out or watching TV in order to make the space for prayer.</w:t>
      </w:r>
    </w:p>
    <w:p w:rsidR="00887971" w:rsidRDefault="00887971" w:rsidP="00887971">
      <w:pPr>
        <w:widowControl w:val="0"/>
        <w:jc w:val="both"/>
        <w:rPr>
          <w:rFonts w:ascii="Arial" w:hAnsi="Arial" w:cs="Arial"/>
          <w:b/>
          <w:bCs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sz w:val="26"/>
          <w:szCs w:val="26"/>
          <w14:ligatures w14:val="none"/>
        </w:rPr>
        <w:t> </w:t>
      </w:r>
    </w:p>
    <w:p w:rsidR="00887971" w:rsidRDefault="00887971" w:rsidP="00887971">
      <w:pPr>
        <w:widowControl w:val="0"/>
        <w:ind w:left="567" w:hanging="567"/>
        <w:jc w:val="both"/>
        <w:rPr>
          <w:rFonts w:ascii="Arial" w:hAnsi="Arial" w:cs="Arial"/>
          <w:b/>
          <w:bCs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How do I sign up?</w:t>
      </w:r>
    </w:p>
    <w:p w:rsidR="00887971" w:rsidRDefault="00887971" w:rsidP="00887971">
      <w:pPr>
        <w:widowControl w:val="0"/>
        <w:jc w:val="both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noProof/>
          <w:sz w:val="72"/>
          <w:szCs w:val="72"/>
          <w:lang w:eastAsia="en-GB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417F4EF" wp14:editId="461C3FD4">
            <wp:simplePos x="0" y="0"/>
            <wp:positionH relativeFrom="column">
              <wp:posOffset>6777355</wp:posOffset>
            </wp:positionH>
            <wp:positionV relativeFrom="paragraph">
              <wp:posOffset>4320540</wp:posOffset>
            </wp:positionV>
            <wp:extent cx="2341245" cy="2893695"/>
            <wp:effectExtent l="0" t="0" r="1905" b="1905"/>
            <wp:wrapNone/>
            <wp:docPr id="3" name="Picture 3" descr="Pra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y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72"/>
          <w:szCs w:val="72"/>
          <w:lang w:eastAsia="en-GB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4C97B09" wp14:editId="0081EC01">
            <wp:simplePos x="0" y="0"/>
            <wp:positionH relativeFrom="column">
              <wp:posOffset>6787515</wp:posOffset>
            </wp:positionH>
            <wp:positionV relativeFrom="paragraph">
              <wp:posOffset>2496185</wp:posOffset>
            </wp:positionV>
            <wp:extent cx="2341245" cy="2893695"/>
            <wp:effectExtent l="0" t="0" r="1905" b="1905"/>
            <wp:wrapNone/>
            <wp:docPr id="2" name="Picture 2" descr="Pra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y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  <w14:ligatures w14:val="none"/>
        </w:rPr>
        <w:t>As soon as you know you want to participate</w:t>
      </w:r>
      <w:r w:rsidR="00CB351B">
        <w:rPr>
          <w:rFonts w:ascii="Arial" w:hAnsi="Arial" w:cs="Arial"/>
          <w:sz w:val="26"/>
          <w:szCs w:val="26"/>
          <w14:ligatures w14:val="none"/>
        </w:rPr>
        <w:t>,</w:t>
      </w:r>
      <w:r>
        <w:rPr>
          <w:rFonts w:ascii="Arial" w:hAnsi="Arial" w:cs="Arial"/>
          <w:sz w:val="26"/>
          <w:szCs w:val="26"/>
          <w14:ligatures w14:val="none"/>
        </w:rPr>
        <w:t xml:space="preserve"> give your name and form in to the </w:t>
      </w:r>
      <w:r w:rsidR="00CB351B">
        <w:rPr>
          <w:rFonts w:ascii="Arial" w:hAnsi="Arial" w:cs="Arial"/>
          <w:sz w:val="26"/>
          <w:szCs w:val="26"/>
          <w14:ligatures w14:val="none"/>
        </w:rPr>
        <w:t>Chaplaincy, if possible during working hours, to Stephanie.</w:t>
      </w:r>
      <w:bookmarkStart w:id="0" w:name="_GoBack"/>
      <w:bookmarkEnd w:id="0"/>
      <w:r>
        <w:rPr>
          <w:rFonts w:ascii="Arial" w:hAnsi="Arial" w:cs="Arial"/>
          <w:sz w:val="26"/>
          <w:szCs w:val="26"/>
          <w14:ligatures w14:val="none"/>
        </w:rPr>
        <w:t xml:space="preserve">  It helps the organisers to know how many are taking part as soon as possible.  We can still sometimes take people right up to the start of the retreat.</w:t>
      </w:r>
    </w:p>
    <w:p w:rsidR="00887971" w:rsidRDefault="00887971" w:rsidP="00887971">
      <w:pPr>
        <w:widowControl w:val="0"/>
        <w:jc w:val="both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> </w:t>
      </w:r>
    </w:p>
    <w:p w:rsidR="00887971" w:rsidRDefault="00887971" w:rsidP="00887971">
      <w:pPr>
        <w:widowControl w:val="0"/>
        <w:ind w:left="567" w:hanging="567"/>
        <w:jc w:val="both"/>
        <w:rPr>
          <w:rFonts w:ascii="Arial" w:hAnsi="Arial" w:cs="Arial"/>
          <w:b/>
          <w:bCs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But I don’t know how to pray?</w:t>
      </w:r>
    </w:p>
    <w:p w:rsidR="00887971" w:rsidRDefault="00887971" w:rsidP="00887971">
      <w:pPr>
        <w:widowControl w:val="0"/>
        <w:jc w:val="both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>Join the club!  Not a problem.  That’s a great start.  Come and see!</w:t>
      </w:r>
    </w:p>
    <w:p w:rsidR="00887971" w:rsidRDefault="00887971" w:rsidP="00887971">
      <w:pPr>
        <w:widowControl w:val="0"/>
        <w:jc w:val="both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> </w:t>
      </w:r>
    </w:p>
    <w:p w:rsidR="00887971" w:rsidRDefault="008031D0" w:rsidP="00887971">
      <w:pPr>
        <w:widowControl w:val="0"/>
        <w:jc w:val="both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About the Retreat</w:t>
      </w:r>
    </w:p>
    <w:p w:rsidR="00DD67C1" w:rsidRDefault="008031D0" w:rsidP="00887971">
      <w:pPr>
        <w:widowControl w:val="0"/>
        <w:jc w:val="both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 xml:space="preserve">The retreat is </w:t>
      </w:r>
      <w:r w:rsidR="00DD67C1">
        <w:rPr>
          <w:rFonts w:ascii="Arial" w:hAnsi="Arial" w:cs="Arial"/>
          <w:sz w:val="26"/>
          <w:szCs w:val="26"/>
          <w14:ligatures w14:val="none"/>
        </w:rPr>
        <w:t xml:space="preserve">run by Stephen </w:t>
      </w:r>
      <w:proofErr w:type="spellStart"/>
      <w:r w:rsidR="00DD67C1">
        <w:rPr>
          <w:rFonts w:ascii="Arial" w:hAnsi="Arial" w:cs="Arial"/>
          <w:sz w:val="26"/>
          <w:szCs w:val="26"/>
          <w14:ligatures w14:val="none"/>
        </w:rPr>
        <w:t>Hoyland</w:t>
      </w:r>
      <w:proofErr w:type="spellEnd"/>
      <w:r w:rsidR="00DD67C1">
        <w:rPr>
          <w:rFonts w:ascii="Arial" w:hAnsi="Arial" w:cs="Arial"/>
          <w:sz w:val="26"/>
          <w:szCs w:val="26"/>
          <w14:ligatures w14:val="none"/>
        </w:rPr>
        <w:t xml:space="preserve">, a layman who does this work in universities throughout the country. Stephen will lead the opening and closing meetings and the three workshops. </w:t>
      </w:r>
    </w:p>
    <w:p w:rsidR="00887971" w:rsidRDefault="00887971" w:rsidP="00887971">
      <w:pPr>
        <w:widowControl w:val="0"/>
        <w:jc w:val="both"/>
        <w:rPr>
          <w:rFonts w:ascii="Tempus Sans ITC" w:hAnsi="Tempus Sans ITC"/>
          <w:sz w:val="24"/>
          <w:szCs w:val="24"/>
          <w14:ligatures w14:val="none"/>
        </w:rPr>
      </w:pPr>
      <w:r>
        <w:rPr>
          <w:rFonts w:ascii="Tempus Sans ITC" w:hAnsi="Tempus Sans ITC"/>
          <w:sz w:val="24"/>
          <w:szCs w:val="24"/>
          <w14:ligatures w14:val="none"/>
        </w:rPr>
        <w:t> </w:t>
      </w:r>
    </w:p>
    <w:p w:rsidR="00887971" w:rsidRDefault="008A138B" w:rsidP="00887971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:lang w:eastAsia="en-GB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765CAF41" wp14:editId="5CBC407B">
            <wp:simplePos x="0" y="0"/>
            <wp:positionH relativeFrom="column">
              <wp:posOffset>942975</wp:posOffset>
            </wp:positionH>
            <wp:positionV relativeFrom="paragraph">
              <wp:posOffset>126365</wp:posOffset>
            </wp:positionV>
            <wp:extent cx="1990090" cy="1426210"/>
            <wp:effectExtent l="0" t="0" r="0" b="2540"/>
            <wp:wrapNone/>
            <wp:docPr id="5" name="Picture 5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y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71">
        <w:rPr>
          <w14:ligatures w14:val="none"/>
        </w:rPr>
        <w:t> </w:t>
      </w:r>
    </w:p>
    <w:p w:rsidR="004673F8" w:rsidRDefault="004673F8">
      <w:pPr>
        <w:rPr>
          <w:sz w:val="28"/>
          <w:szCs w:val="28"/>
        </w:rPr>
      </w:pPr>
    </w:p>
    <w:sectPr w:rsidR="004673F8" w:rsidSect="007F7111">
      <w:pgSz w:w="16838" w:h="11906" w:orient="landscape"/>
      <w:pgMar w:top="567" w:right="536" w:bottom="1440" w:left="1418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71"/>
    <w:rsid w:val="00095B94"/>
    <w:rsid w:val="001535DB"/>
    <w:rsid w:val="001C10B6"/>
    <w:rsid w:val="002A7BA4"/>
    <w:rsid w:val="004673F8"/>
    <w:rsid w:val="004E234B"/>
    <w:rsid w:val="004E3D46"/>
    <w:rsid w:val="00537F7D"/>
    <w:rsid w:val="005A3485"/>
    <w:rsid w:val="005E5AA6"/>
    <w:rsid w:val="007C6779"/>
    <w:rsid w:val="007F7111"/>
    <w:rsid w:val="008031D0"/>
    <w:rsid w:val="00887971"/>
    <w:rsid w:val="008A138B"/>
    <w:rsid w:val="00B51AB2"/>
    <w:rsid w:val="00CB351B"/>
    <w:rsid w:val="00D957D9"/>
    <w:rsid w:val="00D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49DC4-6112-429A-9CDC-493AE86D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71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A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Tim Byron SJ</cp:lastModifiedBy>
  <cp:revision>8</cp:revision>
  <cp:lastPrinted>2014-11-20T15:38:00Z</cp:lastPrinted>
  <dcterms:created xsi:type="dcterms:W3CDTF">2014-11-19T18:23:00Z</dcterms:created>
  <dcterms:modified xsi:type="dcterms:W3CDTF">2014-11-21T17:07:00Z</dcterms:modified>
</cp:coreProperties>
</file>